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62DCC" w14:textId="77777777" w:rsidR="009C60BF" w:rsidRPr="00B9464D" w:rsidRDefault="009C60BF" w:rsidP="009C60BF">
      <w:pPr>
        <w:widowControl w:val="0"/>
        <w:snapToGrid w:val="0"/>
        <w:spacing w:before="8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5DD73A1D" wp14:editId="062E1BC6">
            <wp:simplePos x="0" y="0"/>
            <wp:positionH relativeFrom="column">
              <wp:posOffset>2806065</wp:posOffset>
            </wp:positionH>
            <wp:positionV relativeFrom="paragraph">
              <wp:posOffset>-24765</wp:posOffset>
            </wp:positionV>
            <wp:extent cx="41910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0618" y="21246"/>
                <wp:lineTo x="20618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2F0178" w14:textId="77777777" w:rsidR="004B37D0" w:rsidRDefault="004B37D0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  <w:lang w:val="uk-UA"/>
        </w:rPr>
      </w:pPr>
    </w:p>
    <w:p w14:paraId="5F17C1BA" w14:textId="77777777" w:rsidR="009C60BF" w:rsidRDefault="009C60BF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УКРАЇНА</w:t>
      </w:r>
    </w:p>
    <w:p w14:paraId="2D6FD583" w14:textId="77777777" w:rsidR="009C60BF" w:rsidRPr="00175C9D" w:rsidRDefault="009C60BF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</w:rPr>
      </w:pPr>
      <w:r w:rsidRPr="00175C9D">
        <w:rPr>
          <w:b/>
          <w:bCs/>
          <w:sz w:val="28"/>
          <w:szCs w:val="28"/>
        </w:rPr>
        <w:t>ПОГРЕБИЩЕНСЬКА МІСЬКА РАДА</w:t>
      </w:r>
    </w:p>
    <w:p w14:paraId="365ECD5F" w14:textId="77777777" w:rsidR="009C60BF" w:rsidRDefault="009C60BF" w:rsidP="009C60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ВІННИЦЬКОГО РАЙОНУ ВІННИЦЬКОЇ ОБЛАСТІ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DF973A0" w14:textId="77777777" w:rsidR="009C60BF" w:rsidRDefault="009C60BF" w:rsidP="009C60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5D5B138" w14:textId="77777777" w:rsidR="009C60BF" w:rsidRPr="00360DC9" w:rsidRDefault="009C60BF" w:rsidP="009C6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0DC9">
        <w:rPr>
          <w:rFonts w:ascii="Times New Roman" w:hAnsi="Times New Roman"/>
          <w:b/>
          <w:sz w:val="28"/>
          <w:szCs w:val="28"/>
          <w:lang w:eastAsia="ru-RU"/>
        </w:rPr>
        <w:t>РОЗПОРЯДЖЕННЯ</w:t>
      </w:r>
    </w:p>
    <w:p w14:paraId="41FC80FE" w14:textId="77777777" w:rsidR="009C60BF" w:rsidRDefault="009C60BF" w:rsidP="009C60BF">
      <w:pPr>
        <w:rPr>
          <w:noProof/>
          <w:lang w:eastAsia="uk-UA"/>
        </w:rPr>
      </w:pPr>
    </w:p>
    <w:p w14:paraId="55134DBA" w14:textId="32562AA0" w:rsidR="009C60BF" w:rsidRDefault="00BC1ACD" w:rsidP="009C6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 липня </w:t>
      </w:r>
      <w:r w:rsidR="009C60BF">
        <w:rPr>
          <w:rFonts w:ascii="Times New Roman" w:hAnsi="Times New Roman" w:cs="Times New Roman"/>
          <w:sz w:val="28"/>
          <w:szCs w:val="28"/>
        </w:rPr>
        <w:t xml:space="preserve"> 2026 року           </w:t>
      </w:r>
      <w:r w:rsidR="004F2D31">
        <w:rPr>
          <w:rFonts w:ascii="Times New Roman" w:hAnsi="Times New Roman" w:cs="Times New Roman"/>
          <w:sz w:val="28"/>
          <w:szCs w:val="28"/>
        </w:rPr>
        <w:t xml:space="preserve">  </w:t>
      </w:r>
      <w:r w:rsidR="009C60BF">
        <w:rPr>
          <w:rFonts w:ascii="Times New Roman" w:hAnsi="Times New Roman" w:cs="Times New Roman"/>
          <w:sz w:val="28"/>
          <w:szCs w:val="28"/>
        </w:rPr>
        <w:t xml:space="preserve"> </w:t>
      </w:r>
      <w:r w:rsidR="009C60BF" w:rsidRPr="00360DC9">
        <w:rPr>
          <w:rFonts w:ascii="Times New Roman" w:hAnsi="Times New Roman" w:cs="Times New Roman"/>
          <w:sz w:val="28"/>
          <w:szCs w:val="28"/>
        </w:rPr>
        <w:t>м.</w:t>
      </w:r>
      <w:r w:rsidR="004F2D31">
        <w:rPr>
          <w:rFonts w:ascii="Times New Roman" w:hAnsi="Times New Roman" w:cs="Times New Roman"/>
          <w:sz w:val="28"/>
          <w:szCs w:val="28"/>
        </w:rPr>
        <w:t xml:space="preserve"> </w:t>
      </w:r>
      <w:r w:rsidR="009C60BF" w:rsidRPr="00360DC9">
        <w:rPr>
          <w:rFonts w:ascii="Times New Roman" w:hAnsi="Times New Roman" w:cs="Times New Roman"/>
          <w:sz w:val="28"/>
          <w:szCs w:val="28"/>
        </w:rPr>
        <w:t>Погребище</w:t>
      </w:r>
      <w:r w:rsidR="009C60BF" w:rsidRPr="00360DC9">
        <w:rPr>
          <w:rFonts w:ascii="Times New Roman" w:hAnsi="Times New Roman" w:cs="Times New Roman"/>
          <w:sz w:val="28"/>
          <w:szCs w:val="28"/>
        </w:rPr>
        <w:tab/>
      </w:r>
      <w:r w:rsidR="009C60BF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 xml:space="preserve"> 67</w:t>
      </w:r>
    </w:p>
    <w:p w14:paraId="7A2EA076" w14:textId="3DE15CCD" w:rsidR="00F97572" w:rsidRPr="009C60BF" w:rsidRDefault="009C60BF" w:rsidP="009C60B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C60BF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14:paraId="4DF9CAF5" w14:textId="77777777" w:rsidR="004F70D9" w:rsidRPr="004153CD" w:rsidRDefault="004F70D9" w:rsidP="004F7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Про надання права першого та другого підписів</w:t>
      </w:r>
    </w:p>
    <w:p w14:paraId="02EBE6B5" w14:textId="77777777" w:rsidR="004F70D9" w:rsidRPr="004153CD" w:rsidRDefault="004F70D9" w:rsidP="004F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на фінансових та розрахункових документах</w:t>
      </w:r>
    </w:p>
    <w:p w14:paraId="2EFE6F18" w14:textId="77777777" w:rsidR="004F70D9" w:rsidRPr="004153CD" w:rsidRDefault="004F70D9" w:rsidP="004F70D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комісії з реорганізації комунального закладу</w:t>
      </w:r>
    </w:p>
    <w:p w14:paraId="71F8AE2E" w14:textId="7604C370" w:rsidR="004F70D9" w:rsidRPr="004153CD" w:rsidRDefault="004F70D9" w:rsidP="004F70D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Розкопанська</w:t>
      </w:r>
      <w:proofErr w:type="spellEnd"/>
      <w:r w:rsidRPr="004153CD">
        <w:rPr>
          <w:rFonts w:ascii="Times New Roman" w:hAnsi="Times New Roman" w:cs="Times New Roman"/>
          <w:b/>
          <w:bCs/>
          <w:sz w:val="28"/>
          <w:szCs w:val="28"/>
        </w:rPr>
        <w:t xml:space="preserve"> гімназія</w:t>
      </w:r>
      <w:r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53CD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ради </w:t>
      </w:r>
    </w:p>
    <w:p w14:paraId="6C3F0FF9" w14:textId="2FCA8E5C" w:rsidR="004F70D9" w:rsidRPr="004153CD" w:rsidRDefault="004F70D9" w:rsidP="004F7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області»</w:t>
      </w:r>
    </w:p>
    <w:p w14:paraId="4A54A7A3" w14:textId="77777777" w:rsidR="004F70D9" w:rsidRDefault="004F70D9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33D306" w14:textId="09556AF1" w:rsidR="009C60BF" w:rsidRDefault="004B37D0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4F2D31">
        <w:rPr>
          <w:rFonts w:ascii="Times New Roman" w:hAnsi="Times New Roman" w:cs="Times New Roman"/>
          <w:sz w:val="28"/>
          <w:szCs w:val="28"/>
        </w:rPr>
        <w:t xml:space="preserve"> частиною четвертою статті 42 Закону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Україні»,</w:t>
      </w:r>
      <w:r w:rsidR="004F2D3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D7BF1">
        <w:rPr>
          <w:rFonts w:ascii="Times New Roman" w:hAnsi="Times New Roman" w:cs="Times New Roman"/>
          <w:sz w:val="28"/>
          <w:szCs w:val="28"/>
        </w:rPr>
        <w:t>ом</w:t>
      </w:r>
      <w:r w:rsidR="004F2D31" w:rsidRPr="009C60BF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«Про бухгалтерський облік та фінансо</w:t>
      </w:r>
      <w:r w:rsidR="004F2D31">
        <w:rPr>
          <w:rFonts w:ascii="Times New Roman" w:hAnsi="Times New Roman" w:cs="Times New Roman"/>
          <w:sz w:val="28"/>
          <w:szCs w:val="28"/>
        </w:rPr>
        <w:t>ву звітність в Україні», Порядком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складання, розгляду, затвердження основних вимог до виконання кошторисів бюджетних установ, затвердженого постановою Кабінету Міністрів України  від 2</w:t>
      </w:r>
      <w:r w:rsidR="004F2D31">
        <w:rPr>
          <w:rFonts w:ascii="Times New Roman" w:hAnsi="Times New Roman" w:cs="Times New Roman"/>
          <w:sz w:val="28"/>
          <w:szCs w:val="28"/>
        </w:rPr>
        <w:t>8 лютого 2002 року №228, Порядком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відкриття та закриття рахунків у національній валюті в органах казначейської служби  У</w:t>
      </w:r>
      <w:r w:rsidR="004F2D31">
        <w:rPr>
          <w:rFonts w:ascii="Times New Roman" w:hAnsi="Times New Roman" w:cs="Times New Roman"/>
          <w:sz w:val="28"/>
          <w:szCs w:val="28"/>
        </w:rPr>
        <w:t>країни, затвердженим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наказом Міністерства фінансів України від 22 червня 2012 року №758, на виконання рішення</w:t>
      </w:r>
      <w:r w:rsidR="004F2D31">
        <w:rPr>
          <w:rFonts w:ascii="Times New Roman" w:hAnsi="Times New Roman" w:cs="Times New Roman"/>
          <w:sz w:val="28"/>
          <w:szCs w:val="28"/>
        </w:rPr>
        <w:t xml:space="preserve"> </w:t>
      </w:r>
      <w:r w:rsidR="004F2D31" w:rsidRPr="005D7BF1">
        <w:rPr>
          <w:rFonts w:ascii="Times New Roman" w:hAnsi="Times New Roman" w:cs="Times New Roman"/>
          <w:sz w:val="28"/>
          <w:szCs w:val="28"/>
        </w:rPr>
        <w:t>94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25 червня 2026 року № 55</w:t>
      </w:r>
      <w:r w:rsidR="006C1390">
        <w:rPr>
          <w:rFonts w:ascii="Times New Roman" w:hAnsi="Times New Roman" w:cs="Times New Roman"/>
          <w:sz w:val="28"/>
          <w:szCs w:val="28"/>
        </w:rPr>
        <w:t>6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«Про реорганізацію комунального закладу «</w:t>
      </w:r>
      <w:proofErr w:type="spellStart"/>
      <w:r w:rsidR="006C1390"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 з метою забезпечення належного ведення фінансово-господарської діяльності, здійснення розрахункових та інших операцій у проц</w:t>
      </w:r>
      <w:r>
        <w:rPr>
          <w:rFonts w:ascii="Times New Roman" w:hAnsi="Times New Roman" w:cs="Times New Roman"/>
          <w:sz w:val="28"/>
          <w:szCs w:val="28"/>
        </w:rPr>
        <w:t>есі реорганізації закладу освіти,</w:t>
      </w:r>
    </w:p>
    <w:p w14:paraId="12225CEC" w14:textId="77777777" w:rsidR="004B37D0" w:rsidRDefault="004B37D0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E5F9C9" w14:textId="7195C95A" w:rsidR="004B37D0" w:rsidRDefault="004B37D0" w:rsidP="004B3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ЗОБОВ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</w:rPr>
        <w:t>ЯЗУЮ:</w:t>
      </w:r>
    </w:p>
    <w:p w14:paraId="4B539197" w14:textId="77777777" w:rsidR="004B37D0" w:rsidRPr="009C60BF" w:rsidRDefault="004B37D0" w:rsidP="004B3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335470" w14:textId="2833BEDF" w:rsidR="009C60BF" w:rsidRPr="009C60BF" w:rsidRDefault="009C60BF" w:rsidP="004B37D0">
      <w:pPr>
        <w:numPr>
          <w:ilvl w:val="0"/>
          <w:numId w:val="6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>Надати право першого підпису на грошових, фінансових, розрахункових документах, фінансовій та бюджетній звітності</w:t>
      </w:r>
      <w:r w:rsidR="004F2D31">
        <w:rPr>
          <w:rFonts w:ascii="Times New Roman" w:hAnsi="Times New Roman" w:cs="Times New Roman"/>
          <w:sz w:val="28"/>
          <w:szCs w:val="28"/>
        </w:rPr>
        <w:t xml:space="preserve"> комісії з реорганізації </w:t>
      </w:r>
      <w:r w:rsidR="004F2D31" w:rsidRPr="009C60BF">
        <w:rPr>
          <w:rFonts w:ascii="Times New Roman" w:hAnsi="Times New Roman" w:cs="Times New Roman"/>
          <w:sz w:val="28"/>
          <w:szCs w:val="28"/>
        </w:rPr>
        <w:t>комунального закладу «</w:t>
      </w:r>
      <w:proofErr w:type="spellStart"/>
      <w:r w:rsidR="006C1390"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 w:rsidR="004F2D31" w:rsidRPr="009C60BF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9C60BF">
        <w:rPr>
          <w:rFonts w:ascii="Times New Roman" w:hAnsi="Times New Roman" w:cs="Times New Roman"/>
          <w:sz w:val="28"/>
          <w:szCs w:val="28"/>
        </w:rPr>
        <w:t>:</w:t>
      </w:r>
    </w:p>
    <w:p w14:paraId="18BC6D6A" w14:textId="77777777" w:rsidR="004B37D0" w:rsidRDefault="009C60BF" w:rsidP="004B37D0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ГОРДІЙЧУКУ Ігорю Петровичу — заступнику міського голови, голові комісії з реорганізації;</w:t>
      </w:r>
    </w:p>
    <w:p w14:paraId="7BC38BE9" w14:textId="0FBE49D0" w:rsidR="009C60BF" w:rsidRPr="004B37D0" w:rsidRDefault="009C60BF" w:rsidP="004B37D0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КОЗАЧУК Діні Григорівні — начальнику відділу освіти Погребищенської міської ради, заступнику голови комісії з реорганізації.</w:t>
      </w:r>
    </w:p>
    <w:p w14:paraId="17DB746A" w14:textId="4C35FB10" w:rsidR="009C60BF" w:rsidRPr="009C60BF" w:rsidRDefault="009C60BF" w:rsidP="004B37D0">
      <w:pPr>
        <w:numPr>
          <w:ilvl w:val="0"/>
          <w:numId w:val="8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lastRenderedPageBreak/>
        <w:t>Надати право другого підпису на грошових, фінансових, розрахункових документах, фінансовій та бюджетній звітності</w:t>
      </w:r>
      <w:r w:rsidR="004F2D31">
        <w:rPr>
          <w:rFonts w:ascii="Times New Roman" w:hAnsi="Times New Roman" w:cs="Times New Roman"/>
          <w:sz w:val="28"/>
          <w:szCs w:val="28"/>
        </w:rPr>
        <w:t xml:space="preserve"> комісії з реорганізації </w:t>
      </w:r>
      <w:r w:rsidR="004F2D31" w:rsidRPr="009C60BF">
        <w:rPr>
          <w:rFonts w:ascii="Times New Roman" w:hAnsi="Times New Roman" w:cs="Times New Roman"/>
          <w:sz w:val="28"/>
          <w:szCs w:val="28"/>
        </w:rPr>
        <w:t>комунального закладу «</w:t>
      </w:r>
      <w:proofErr w:type="spellStart"/>
      <w:r w:rsidR="006C1390"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 w:rsidR="004F2D31" w:rsidRPr="009C60BF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9C60BF">
        <w:rPr>
          <w:rFonts w:ascii="Times New Roman" w:hAnsi="Times New Roman" w:cs="Times New Roman"/>
          <w:sz w:val="28"/>
          <w:szCs w:val="28"/>
        </w:rPr>
        <w:t>:</w:t>
      </w:r>
    </w:p>
    <w:p w14:paraId="2075024A" w14:textId="77777777" w:rsidR="004B37D0" w:rsidRDefault="009C60BF" w:rsidP="004B37D0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ГРИНЧУК Тетяні Василівні — головному спеціалісту сектору бухгалтерського обліку та фінансової звітності відділу освіти Погребищенської міської ради, члену комісії з реорганізації;</w:t>
      </w:r>
    </w:p>
    <w:p w14:paraId="00EF2FD7" w14:textId="43E5936B" w:rsidR="009C60BF" w:rsidRPr="004B37D0" w:rsidRDefault="009C60BF" w:rsidP="004B37D0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МІЩУК Оксані Володимирівні — провідному спеціалісту сектору бухгалтерського обліку та фінансової звітності відділу освіти Погребищенської міської ради, члену комісії з реорганізації.</w:t>
      </w:r>
    </w:p>
    <w:p w14:paraId="730B016D" w14:textId="03B13322" w:rsidR="009C60BF" w:rsidRPr="009C60BF" w:rsidRDefault="009C60BF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 xml:space="preserve">Визначити, що право першого та другого підписів, зазначене в пунктах 1 та 2 цього розпорядження, </w:t>
      </w:r>
      <w:r w:rsidR="005D7BF1">
        <w:rPr>
          <w:rFonts w:ascii="Times New Roman" w:hAnsi="Times New Roman" w:cs="Times New Roman"/>
          <w:sz w:val="28"/>
          <w:szCs w:val="28"/>
        </w:rPr>
        <w:t xml:space="preserve"> </w:t>
      </w:r>
      <w:r w:rsidRPr="009C60BF">
        <w:rPr>
          <w:rFonts w:ascii="Times New Roman" w:hAnsi="Times New Roman" w:cs="Times New Roman"/>
          <w:sz w:val="28"/>
          <w:szCs w:val="28"/>
        </w:rPr>
        <w:t>діє на період роботи комісії з реорганізації до моменту внесення запису до Єдиного державного реєстру юридичних осіб, фізичних осіб-підприємців та громадських формувань про припинення комунального закладу «</w:t>
      </w:r>
      <w:proofErr w:type="spellStart"/>
      <w:r w:rsidR="006C1390"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 w:rsidRPr="009C60BF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області».</w:t>
      </w:r>
    </w:p>
    <w:p w14:paraId="0842A6E4" w14:textId="4279D3CD" w:rsidR="009C60BF" w:rsidRPr="009C60BF" w:rsidRDefault="004F2D31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Голові комісії з реорганізації </w:t>
      </w:r>
      <w:r w:rsidR="005D7BF1" w:rsidRPr="009C60BF">
        <w:rPr>
          <w:rFonts w:ascii="Times New Roman" w:hAnsi="Times New Roman" w:cs="Times New Roman"/>
          <w:sz w:val="28"/>
          <w:szCs w:val="28"/>
        </w:rPr>
        <w:t>комунального закладу «</w:t>
      </w:r>
      <w:proofErr w:type="spellStart"/>
      <w:r w:rsidR="006C1390"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 w:rsidR="005D7BF1" w:rsidRPr="009C60BF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="005D7B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ГОРДІЙЧУКУ Ігорю Петровичу </w:t>
      </w:r>
      <w:r w:rsidR="009C60BF" w:rsidRPr="009C60BF">
        <w:rPr>
          <w:rFonts w:ascii="Times New Roman" w:hAnsi="Times New Roman" w:cs="Times New Roman"/>
          <w:sz w:val="28"/>
          <w:szCs w:val="28"/>
        </w:rPr>
        <w:t>забезпечити подання в установленому порядку необхідних документів та карток із зразками підписів до органів Державної казначейської служби України та/або банківських установ.</w:t>
      </w:r>
    </w:p>
    <w:p w14:paraId="00093440" w14:textId="77777777" w:rsidR="009C60BF" w:rsidRDefault="009C60BF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>Контроль за виконанням цього розпорядження залишаю за собою.</w:t>
      </w:r>
    </w:p>
    <w:p w14:paraId="60E8AFFD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2F272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E431D3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6B3C0B" w14:textId="37F90316" w:rsidR="009C60BF" w:rsidRDefault="009C60BF" w:rsidP="009C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AF16B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Міський голова                                         Сергій ВОЛИНСЬКИЙ</w:t>
      </w:r>
    </w:p>
    <w:p w14:paraId="0A65991C" w14:textId="77777777" w:rsidR="009C60BF" w:rsidRDefault="009C60B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br w:type="page"/>
      </w:r>
    </w:p>
    <w:p w14:paraId="4672D84C" w14:textId="77777777" w:rsidR="009C60BF" w:rsidRDefault="009C60BF" w:rsidP="009C60BF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A85FF7" w14:textId="77777777" w:rsidR="009C60BF" w:rsidRPr="00AF16B4" w:rsidRDefault="009C60BF" w:rsidP="009C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14:paraId="7800AFF5" w14:textId="77777777" w:rsidR="009C60BF" w:rsidRP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6F67AE" w14:textId="77777777" w:rsidR="009C60BF" w:rsidRPr="009C60BF" w:rsidRDefault="009C60BF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60BF" w:rsidRPr="009C60BF" w:rsidSect="005D7BF1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6A1"/>
    <w:multiLevelType w:val="multilevel"/>
    <w:tmpl w:val="C6D462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606C95"/>
    <w:multiLevelType w:val="multilevel"/>
    <w:tmpl w:val="DCE27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B60DB1"/>
    <w:multiLevelType w:val="multilevel"/>
    <w:tmpl w:val="F2A41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AC48C7"/>
    <w:multiLevelType w:val="multilevel"/>
    <w:tmpl w:val="5B8C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C43271"/>
    <w:multiLevelType w:val="multilevel"/>
    <w:tmpl w:val="9ED00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5027B5"/>
    <w:multiLevelType w:val="multilevel"/>
    <w:tmpl w:val="0E5E7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604CE3"/>
    <w:multiLevelType w:val="multilevel"/>
    <w:tmpl w:val="D372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AD5D09"/>
    <w:multiLevelType w:val="multilevel"/>
    <w:tmpl w:val="B97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CE36DA"/>
    <w:multiLevelType w:val="hybridMultilevel"/>
    <w:tmpl w:val="212E53DE"/>
    <w:lvl w:ilvl="0" w:tplc="7AFA505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9270541"/>
    <w:multiLevelType w:val="hybridMultilevel"/>
    <w:tmpl w:val="9FD081E8"/>
    <w:lvl w:ilvl="0" w:tplc="7AFA505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F162869"/>
    <w:multiLevelType w:val="multilevel"/>
    <w:tmpl w:val="00FC16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5C0AC2"/>
    <w:multiLevelType w:val="multilevel"/>
    <w:tmpl w:val="26F4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4195703">
    <w:abstractNumId w:val="11"/>
  </w:num>
  <w:num w:numId="2" w16cid:durableId="710350206">
    <w:abstractNumId w:val="3"/>
  </w:num>
  <w:num w:numId="3" w16cid:durableId="541021468">
    <w:abstractNumId w:val="4"/>
  </w:num>
  <w:num w:numId="4" w16cid:durableId="1341197460">
    <w:abstractNumId w:val="7"/>
  </w:num>
  <w:num w:numId="5" w16cid:durableId="1457945723">
    <w:abstractNumId w:val="10"/>
  </w:num>
  <w:num w:numId="6" w16cid:durableId="1319382043">
    <w:abstractNumId w:val="1"/>
  </w:num>
  <w:num w:numId="7" w16cid:durableId="1202867109">
    <w:abstractNumId w:val="5"/>
  </w:num>
  <w:num w:numId="8" w16cid:durableId="766845883">
    <w:abstractNumId w:val="2"/>
  </w:num>
  <w:num w:numId="9" w16cid:durableId="410396303">
    <w:abstractNumId w:val="6"/>
  </w:num>
  <w:num w:numId="10" w16cid:durableId="1459110464">
    <w:abstractNumId w:val="0"/>
  </w:num>
  <w:num w:numId="11" w16cid:durableId="692344148">
    <w:abstractNumId w:val="8"/>
  </w:num>
  <w:num w:numId="12" w16cid:durableId="20946221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B43"/>
    <w:rsid w:val="002500AC"/>
    <w:rsid w:val="004B37D0"/>
    <w:rsid w:val="004C6F42"/>
    <w:rsid w:val="004F2D31"/>
    <w:rsid w:val="004F70D9"/>
    <w:rsid w:val="0050509E"/>
    <w:rsid w:val="005D7BF1"/>
    <w:rsid w:val="006C1390"/>
    <w:rsid w:val="007705BF"/>
    <w:rsid w:val="009C60BF"/>
    <w:rsid w:val="00BC1ACD"/>
    <w:rsid w:val="00C646D7"/>
    <w:rsid w:val="00CD3B43"/>
    <w:rsid w:val="00E72A99"/>
    <w:rsid w:val="00E916BB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323D0"/>
  <w15:docId w15:val="{74F85B30-60E5-4DA6-935A-CE6A995E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0BF"/>
  </w:style>
  <w:style w:type="paragraph" w:styleId="1">
    <w:name w:val="heading 1"/>
    <w:basedOn w:val="a"/>
    <w:next w:val="a"/>
    <w:link w:val="10"/>
    <w:uiPriority w:val="9"/>
    <w:qFormat/>
    <w:rsid w:val="00CD3B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B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3B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3B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3B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3B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3B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3B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3B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B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3B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3B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3B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3B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3B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3B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3B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3B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3B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D3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3B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D3B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3B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D3B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3B4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3B4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3B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D3B4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D3B43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rsid w:val="009C60B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f">
    <w:name w:val="Основний текст Знак"/>
    <w:basedOn w:val="a0"/>
    <w:link w:val="ae"/>
    <w:rsid w:val="009C60BF"/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styleId="af0">
    <w:name w:val="Hyperlink"/>
    <w:uiPriority w:val="99"/>
    <w:unhideWhenUsed/>
    <w:rsid w:val="009C60BF"/>
    <w:rPr>
      <w:color w:val="0563C1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4B3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4B37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2208</Words>
  <Characters>1260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User</cp:lastModifiedBy>
  <cp:revision>5</cp:revision>
  <cp:lastPrinted>2026-07-02T11:50:00Z</cp:lastPrinted>
  <dcterms:created xsi:type="dcterms:W3CDTF">2026-07-02T11:42:00Z</dcterms:created>
  <dcterms:modified xsi:type="dcterms:W3CDTF">2026-08-07T06:23:00Z</dcterms:modified>
</cp:coreProperties>
</file>